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06610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BA335E">
        <w:rPr>
          <w:rFonts w:ascii="Times New Roman" w:hAnsi="Times New Roman" w:cs="Times New Roman"/>
          <w:sz w:val="24"/>
          <w:szCs w:val="24"/>
        </w:rPr>
        <w:t>Ц</w:t>
      </w:r>
      <w:r w:rsidR="00D65EDE">
        <w:rPr>
          <w:rFonts w:ascii="Times New Roman" w:hAnsi="Times New Roman" w:cs="Times New Roman"/>
          <w:sz w:val="24"/>
          <w:szCs w:val="24"/>
        </w:rPr>
        <w:t xml:space="preserve">.01 </w:t>
      </w:r>
      <w:r>
        <w:rPr>
          <w:rFonts w:ascii="Times New Roman" w:hAnsi="Times New Roman" w:cs="Times New Roman"/>
          <w:sz w:val="24"/>
          <w:szCs w:val="24"/>
        </w:rPr>
        <w:t>ЭКОНОМИКА ОРГАНИЗАЦИИ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D65EDE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бухгалтерский учет (по отр</w:t>
      </w:r>
      <w:r>
        <w:rPr>
          <w:rFonts w:ascii="Times New Roman" w:hAnsi="Times New Roman" w:cs="Times New Roman"/>
          <w:sz w:val="24"/>
          <w:szCs w:val="24"/>
        </w:rPr>
        <w:t>аслям)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AD30A2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AD30A2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AD30A2">
        <w:rPr>
          <w:rFonts w:ascii="Times New Roman" w:hAnsi="Times New Roman" w:cs="Times New Roman"/>
          <w:sz w:val="24"/>
          <w:szCs w:val="24"/>
        </w:rPr>
        <w:t xml:space="preserve"> М.И</w:t>
      </w:r>
      <w:r w:rsidR="00C43E24">
        <w:rPr>
          <w:rFonts w:ascii="Times New Roman" w:hAnsi="Times New Roman" w:cs="Times New Roman"/>
          <w:sz w:val="24"/>
          <w:szCs w:val="24"/>
        </w:rPr>
        <w:t>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BC0C22" w:rsidRDefault="00F0729D" w:rsidP="00F0729D">
            <w:pPr>
              <w:pStyle w:val="21"/>
              <w:spacing w:after="0" w:line="240" w:lineRule="auto"/>
              <w:jc w:val="both"/>
            </w:pPr>
            <w:r w:rsidRPr="00BC0C22">
              <w:rPr>
                <w:color w:val="000000"/>
              </w:rPr>
              <w:t>выработать системное экономическое мышление</w:t>
            </w:r>
            <w:r>
              <w:rPr>
                <w:color w:val="000000"/>
              </w:rPr>
              <w:t xml:space="preserve"> у обучающихся,</w:t>
            </w:r>
            <w:r w:rsidRPr="00BC0C22">
              <w:rPr>
                <w:color w:val="000000"/>
              </w:rPr>
              <w:t xml:space="preserve"> </w:t>
            </w:r>
            <w:r w:rsidR="00703096">
              <w:rPr>
                <w:color w:val="000000"/>
              </w:rPr>
              <w:t>овладеть</w:t>
            </w:r>
            <w:r w:rsidR="00703096" w:rsidRPr="00BC0C22">
              <w:rPr>
                <w:color w:val="000000"/>
              </w:rPr>
              <w:t xml:space="preserve"> знания</w:t>
            </w:r>
            <w:r w:rsidR="00703096">
              <w:rPr>
                <w:color w:val="000000"/>
              </w:rPr>
              <w:t>ми</w:t>
            </w:r>
            <w:r w:rsidR="0010034D" w:rsidRPr="00BC0C22">
              <w:rPr>
                <w:color w:val="000000"/>
              </w:rPr>
              <w:t xml:space="preserve"> </w:t>
            </w:r>
            <w:r w:rsidR="0010034D">
              <w:rPr>
                <w:color w:val="000000"/>
              </w:rPr>
              <w:t>об экономике организации</w:t>
            </w:r>
            <w:r w:rsidRPr="00BC0C22">
              <w:rPr>
                <w:color w:val="000000"/>
              </w:rPr>
              <w:t xml:space="preserve"> </w:t>
            </w:r>
            <w:r w:rsidR="00BC0C22">
              <w:rPr>
                <w:color w:val="000000"/>
              </w:rPr>
              <w:t xml:space="preserve">и практическими навыками </w:t>
            </w:r>
            <w:r w:rsidR="00BC0C22" w:rsidRPr="00BC0C22">
              <w:rPr>
                <w:color w:val="000000"/>
              </w:rPr>
              <w:t>проведения эконо</w:t>
            </w:r>
            <w:r w:rsidR="00703096">
              <w:rPr>
                <w:color w:val="000000"/>
              </w:rPr>
              <w:t>мических расчетов и использования</w:t>
            </w:r>
            <w:r w:rsidR="00BC0C22" w:rsidRPr="00BC0C22">
              <w:rPr>
                <w:color w:val="000000"/>
              </w:rPr>
              <w:t xml:space="preserve"> их </w:t>
            </w:r>
            <w:r w:rsidR="00703096">
              <w:rPr>
                <w:color w:val="000000"/>
              </w:rPr>
              <w:t xml:space="preserve">результатов </w:t>
            </w:r>
            <w:r w:rsidR="00BC0C22" w:rsidRPr="00BC0C22">
              <w:rPr>
                <w:color w:val="000000"/>
              </w:rPr>
              <w:t>для обоснования принятия управленческих решений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DA5D3B" w:rsidRPr="00236EA7" w:rsidRDefault="00DA5D3B" w:rsidP="00DA5D3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BA335E" w:rsidRPr="00BA335E" w:rsidRDefault="00BA335E" w:rsidP="00DA5D3B">
            <w:pPr>
              <w:pStyle w:val="a4"/>
              <w:widowControl w:val="0"/>
              <w:ind w:left="0" w:firstLine="0"/>
              <w:jc w:val="both"/>
            </w:pPr>
            <w:r w:rsidRPr="00BA335E">
              <w:t xml:space="preserve">ПК 2.2. Выполнять поручения руководства в составе комиссии по инвентаризации имущества в местах его хранения. </w:t>
            </w:r>
          </w:p>
          <w:p w:rsidR="00BA335E" w:rsidRPr="00BA335E" w:rsidRDefault="00BA335E" w:rsidP="00BA335E">
            <w:pPr>
              <w:pStyle w:val="a4"/>
              <w:widowControl w:val="0"/>
              <w:jc w:val="both"/>
            </w:pPr>
            <w:r w:rsidRPr="00BA335E">
              <w:lastRenderedPageBreak/>
              <w:t>ПК 2.5. Проводить процедуры инвентаризации финансовых обязательств организации.</w:t>
            </w:r>
          </w:p>
          <w:p w:rsidR="00BA335E" w:rsidRPr="00BA335E" w:rsidRDefault="00BA335E" w:rsidP="00BA33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BA335E" w:rsidRPr="00BA335E" w:rsidRDefault="00BA335E" w:rsidP="00BA33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BA335E" w:rsidRPr="00BA335E" w:rsidRDefault="00BA335E" w:rsidP="00BA335E">
            <w:pPr>
              <w:pStyle w:val="a4"/>
              <w:widowControl w:val="0"/>
              <w:jc w:val="both"/>
            </w:pPr>
            <w:r w:rsidRPr="00BA335E">
              <w:t xml:space="preserve">ПК 4.4. Проводить </w:t>
            </w:r>
            <w:r>
              <w:t xml:space="preserve">контроль и анализ информации об </w:t>
            </w:r>
            <w:r w:rsidRPr="00BA335E">
              <w:t>имуществе и финансовом положении организации, ее платежеспособности и доходности.</w:t>
            </w:r>
          </w:p>
          <w:p w:rsidR="00BA335E" w:rsidRPr="00BA335E" w:rsidRDefault="00BA335E" w:rsidP="00BA33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  <w:p w:rsidR="00BA335E" w:rsidRPr="00BA335E" w:rsidRDefault="00BA335E" w:rsidP="00BA33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  <w:p w:rsidR="00BA335E" w:rsidRPr="00BA335E" w:rsidRDefault="00BA335E" w:rsidP="00BA33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ПК 5.1. Организовывать налоговый учет.</w:t>
            </w:r>
          </w:p>
          <w:p w:rsidR="00BA335E" w:rsidRPr="000411AD" w:rsidRDefault="00BA335E" w:rsidP="00066104">
            <w:pPr>
              <w:pStyle w:val="a4"/>
              <w:widowControl w:val="0"/>
              <w:ind w:left="0" w:firstLine="0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066104" w:rsidRPr="00066104" w:rsidRDefault="00066104" w:rsidP="000661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определять организационно-правовые формы организаций;</w:t>
            </w:r>
          </w:p>
          <w:p w:rsidR="00066104" w:rsidRPr="00066104" w:rsidRDefault="00066104" w:rsidP="0006610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находить и использовать необходимую экономическую информацию;</w:t>
            </w:r>
          </w:p>
          <w:p w:rsidR="00066104" w:rsidRPr="00066104" w:rsidRDefault="00066104" w:rsidP="000661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определять состав материальных, трудовых и финансовых ресурсов организации;</w:t>
            </w:r>
          </w:p>
          <w:p w:rsidR="00066104" w:rsidRPr="00066104" w:rsidRDefault="00066104" w:rsidP="000661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заполнять первичные документы по экономической деятельности организации;</w:t>
            </w:r>
          </w:p>
          <w:p w:rsidR="00066104" w:rsidRPr="00066104" w:rsidRDefault="00066104" w:rsidP="000661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рассчитывать по принятой методике основные технико-экономические показатели деятельности организации.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66104" w:rsidRPr="00066104" w:rsidRDefault="00066104" w:rsidP="0006610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сущность организации как основного звена экономики отраслей;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основные принципы построения экономической системы организации;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принципы и методы управления основными и оборотными средствами,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методы оценки эффективности их использования;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организацию производственного и технологического процессов;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способы экономии ресурсов, в т.ч. основные энергосберегающие технологии;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механизмы ценообразования;</w:t>
            </w:r>
          </w:p>
          <w:p w:rsidR="00066104" w:rsidRPr="00066104" w:rsidRDefault="00066104" w:rsidP="00066104">
            <w:pPr>
              <w:shd w:val="clear" w:color="auto" w:fill="FFFFFF"/>
              <w:tabs>
                <w:tab w:val="left" w:pos="4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t>- формы оплаты труда;</w:t>
            </w:r>
          </w:p>
          <w:p w:rsidR="00C43E24" w:rsidRPr="00066104" w:rsidRDefault="00066104" w:rsidP="000661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технико-экономические показатели деятельности организации и методику их расчёта.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BA335E" w:rsidRDefault="00BA335E" w:rsidP="00B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Предпринимательство и организационно-правовые формы  организаций</w:t>
            </w:r>
          </w:p>
          <w:p w:rsidR="00BA335E" w:rsidRPr="00BA335E" w:rsidRDefault="00BA335E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5E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Основной капитал и его роль в производстве</w:t>
            </w:r>
          </w:p>
          <w:p w:rsidR="00BA335E" w:rsidRPr="00BA335E" w:rsidRDefault="00BA335E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2"/>
              </w:rPr>
            </w:pPr>
            <w:r w:rsidRPr="00BA335E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 xml:space="preserve"> Оборотный капитал предприятия</w:t>
            </w:r>
          </w:p>
          <w:p w:rsidR="00BA335E" w:rsidRPr="00BA335E" w:rsidRDefault="00BA335E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2"/>
              </w:rPr>
            </w:pPr>
            <w:r w:rsidRPr="00BA335E">
              <w:rPr>
                <w:rStyle w:val="FontStyle12"/>
              </w:rPr>
              <w:t>Тема 4.</w:t>
            </w: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и их эффективность</w:t>
            </w:r>
          </w:p>
          <w:p w:rsidR="00BA335E" w:rsidRPr="00BA335E" w:rsidRDefault="00BA335E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2"/>
                <w:bCs/>
              </w:rPr>
            </w:pPr>
            <w:r w:rsidRPr="00BA335E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BA335E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производства с/х предприятия  в условиях рыночной экономики</w:t>
            </w:r>
          </w:p>
          <w:p w:rsidR="008C570D" w:rsidRPr="008C570D" w:rsidRDefault="008C570D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2"/>
              </w:rPr>
            </w:pPr>
            <w:r w:rsidRPr="008C570D">
              <w:rPr>
                <w:rStyle w:val="FontStyle12"/>
              </w:rPr>
              <w:t>Тема 6.</w:t>
            </w: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организации</w:t>
            </w:r>
          </w:p>
          <w:p w:rsidR="008C570D" w:rsidRPr="008C570D" w:rsidRDefault="008C570D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</w:rPr>
              <w:t xml:space="preserve">Тема </w:t>
            </w:r>
            <w:r w:rsidRPr="008C570D">
              <w:rPr>
                <w:rStyle w:val="FontStyle12"/>
              </w:rPr>
              <w:t xml:space="preserve">7. </w:t>
            </w: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Трудовые ресурсы организации и производительность труда</w:t>
            </w:r>
          </w:p>
          <w:p w:rsidR="00BA335E" w:rsidRPr="008C570D" w:rsidRDefault="008C570D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Тема 8.</w:t>
            </w:r>
            <w:r w:rsidRPr="008C570D">
              <w:rPr>
                <w:rStyle w:val="FontStyle12"/>
              </w:rPr>
              <w:t xml:space="preserve"> </w:t>
            </w: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Формы и системы оплаты труда</w:t>
            </w:r>
          </w:p>
          <w:p w:rsidR="00BA335E" w:rsidRPr="008C570D" w:rsidRDefault="008C570D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Тема 9. Себестоимость производства и реализации продукции (работ, услуг)</w:t>
            </w:r>
          </w:p>
          <w:p w:rsidR="00BA335E" w:rsidRPr="008C570D" w:rsidRDefault="008C570D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Тема 10. Ценообразование, прибыль и  рентабельность</w:t>
            </w:r>
          </w:p>
          <w:p w:rsidR="008C570D" w:rsidRPr="008C570D" w:rsidRDefault="008C570D" w:rsidP="008C5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8C570D">
              <w:rPr>
                <w:rFonts w:ascii="Times New Roman" w:hAnsi="Times New Roman" w:cs="Times New Roman"/>
                <w:sz w:val="24"/>
                <w:szCs w:val="24"/>
              </w:rPr>
              <w:t>11. Основные показатели эффективности деятельности организации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37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37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  <w:r w:rsidR="00374D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C5C15" w:rsidRPr="00AE6A47" w:rsidRDefault="00FC5C15" w:rsidP="00374D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интернетом, интерактивная доска,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лицензионным программным обеспечением.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Мокий</w:t>
            </w:r>
            <w:proofErr w:type="spellEnd"/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С., </w:t>
            </w:r>
            <w:proofErr w:type="spellStart"/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Азоева</w:t>
            </w:r>
            <w:proofErr w:type="spellEnd"/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 В., </w:t>
            </w:r>
            <w:proofErr w:type="gramStart"/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Ивановский</w:t>
            </w:r>
            <w:proofErr w:type="gramEnd"/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С. Экономика организации. Учебни</w:t>
            </w:r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 практикум. — М.: </w:t>
            </w:r>
            <w:proofErr w:type="spellStart"/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20</w:t>
            </w:r>
            <w:r w:rsidR="00D6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- 284 с.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26F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Коршунов, В. В. 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организации: учебник и практикум для СПО / В. В. Коршунов. — 4-е изд., </w:t>
            </w:r>
            <w:proofErr w:type="spellStart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="00AD30A2">
              <w:rPr>
                <w:rFonts w:ascii="Times New Roman" w:hAnsi="Times New Roman" w:cs="Times New Roman"/>
                <w:sz w:val="24"/>
                <w:szCs w:val="24"/>
              </w:rPr>
              <w:t xml:space="preserve"> — М.</w:t>
            </w:r>
            <w:proofErr w:type="gramStart"/>
            <w:r w:rsidR="00AD30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D30A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="00AD30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AD30A2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. — 313 с. — (Серия : </w:t>
            </w:r>
            <w:proofErr w:type="gramStart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образование).</w:t>
            </w:r>
            <w:proofErr w:type="gramEnd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978-5-534-04630-4.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Дополнительная литература:</w:t>
            </w:r>
          </w:p>
          <w:p w:rsidR="00326FA3" w:rsidRPr="00326FA3" w:rsidRDefault="00326FA3" w:rsidP="00326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Брянских</w:t>
            </w:r>
            <w:proofErr w:type="gramEnd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, С.П. Экономика сельского хозяйства / С.П. Бря</w:t>
            </w:r>
            <w:r w:rsidR="00AD30A2">
              <w:rPr>
                <w:rFonts w:ascii="Times New Roman" w:hAnsi="Times New Roman" w:cs="Times New Roman"/>
                <w:sz w:val="24"/>
                <w:szCs w:val="24"/>
              </w:rPr>
              <w:t xml:space="preserve">нских. – М.: </w:t>
            </w:r>
            <w:proofErr w:type="spellStart"/>
            <w:r w:rsidR="00AD30A2">
              <w:rPr>
                <w:rFonts w:ascii="Times New Roman" w:hAnsi="Times New Roman" w:cs="Times New Roman"/>
                <w:sz w:val="24"/>
                <w:szCs w:val="24"/>
              </w:rPr>
              <w:t>Агропромиздат</w:t>
            </w:r>
            <w:proofErr w:type="spellEnd"/>
            <w:r w:rsidR="00AD30A2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. – 326 с.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Коршунов В. В. Экономика организации. Учебни</w:t>
            </w:r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 практикум. — М.: </w:t>
            </w:r>
            <w:proofErr w:type="spellStart"/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="00AD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2022</w:t>
            </w:r>
            <w:r w:rsidRPr="0032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- 348 с.</w:t>
            </w:r>
          </w:p>
          <w:p w:rsidR="00326FA3" w:rsidRPr="00326FA3" w:rsidRDefault="00326FA3" w:rsidP="00326FA3">
            <w:pPr>
              <w:jc w:val="both"/>
              <w:rPr>
                <w:rStyle w:val="FontStyle76"/>
                <w:spacing w:val="0"/>
              </w:rPr>
            </w:pP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3.Тоболич, З.А. Экономика предприятий агропромышленного комплекса / З. А. </w:t>
            </w:r>
            <w:proofErr w:type="spellStart"/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D30A2">
              <w:rPr>
                <w:rFonts w:ascii="Times New Roman" w:hAnsi="Times New Roman" w:cs="Times New Roman"/>
                <w:sz w:val="24"/>
                <w:szCs w:val="24"/>
              </w:rPr>
              <w:t>оболич</w:t>
            </w:r>
            <w:proofErr w:type="spellEnd"/>
            <w:r w:rsidR="00AD30A2">
              <w:rPr>
                <w:rFonts w:ascii="Times New Roman" w:hAnsi="Times New Roman" w:cs="Times New Roman"/>
                <w:sz w:val="24"/>
                <w:szCs w:val="24"/>
              </w:rPr>
              <w:t>. – Москва: Проспект, 2024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. – 119 с.</w:t>
            </w:r>
          </w:p>
          <w:p w:rsidR="00326FA3" w:rsidRPr="00326FA3" w:rsidRDefault="00326FA3" w:rsidP="00326FA3">
            <w:pPr>
              <w:rPr>
                <w:rStyle w:val="FontStyle76"/>
                <w:b/>
              </w:rPr>
            </w:pPr>
            <w:r w:rsidRPr="00326FA3">
              <w:rPr>
                <w:rStyle w:val="FontStyle76"/>
                <w:b/>
              </w:rPr>
              <w:t>Интернет- ресурсы: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3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1.www.aup.ru</w:t>
            </w:r>
            <w:r w:rsidRPr="00326FA3">
              <w:rPr>
                <w:rStyle w:val="HTML"/>
                <w:rFonts w:ascii="Times New Roman" w:hAnsi="Times New Roman" w:cs="Times New Roman"/>
                <w:color w:val="666666"/>
                <w:sz w:val="24"/>
                <w:szCs w:val="24"/>
              </w:rPr>
              <w:t xml:space="preserve">  -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библиотека экономической и деловой </w:t>
            </w:r>
            <w:r w:rsidR="00DA5D3B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r w:rsidR="00D65EDE">
              <w:rPr>
                <w:rFonts w:ascii="Times New Roman" w:hAnsi="Times New Roman" w:cs="Times New Roman"/>
                <w:sz w:val="24"/>
                <w:szCs w:val="24"/>
              </w:rPr>
              <w:t>атуры (дата обращения 27.04.2024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6" w:history="1">
              <w:r w:rsidRPr="00326FA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www.biblus.ru</w:t>
              </w:r>
            </w:hyperlink>
            <w:r w:rsidRPr="00326FA3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 -"</w:t>
            </w:r>
            <w:proofErr w:type="spellStart"/>
            <w:r w:rsidRPr="00326FA3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Библиус</w:t>
            </w:r>
            <w:proofErr w:type="spellEnd"/>
            <w:r w:rsidRPr="00326FA3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" – электронная библиотека </w:t>
            </w:r>
            <w:r w:rsidR="00AD30A2">
              <w:rPr>
                <w:rFonts w:ascii="Times New Roman" w:hAnsi="Times New Roman" w:cs="Times New Roman"/>
                <w:sz w:val="24"/>
                <w:szCs w:val="24"/>
              </w:rPr>
              <w:t>(дата обращения 27.05.2025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</w:p>
          <w:p w:rsidR="00326FA3" w:rsidRPr="00326FA3" w:rsidRDefault="00326FA3" w:rsidP="00326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7" w:history="1">
              <w:r w:rsidRPr="00326FA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www.alleng.ru</w:t>
              </w:r>
            </w:hyperlink>
            <w:r w:rsidRPr="00326FA3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 - образовательные ресурсы интернета </w:t>
            </w:r>
            <w:r w:rsidR="00AD30A2">
              <w:rPr>
                <w:rFonts w:ascii="Times New Roman" w:hAnsi="Times New Roman" w:cs="Times New Roman"/>
                <w:sz w:val="24"/>
                <w:szCs w:val="24"/>
              </w:rPr>
              <w:t>(дата обращения 27.05.2025</w:t>
            </w:r>
            <w:r w:rsidRPr="00326FA3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  <w:p w:rsidR="00326FA3" w:rsidRPr="00326FA3" w:rsidRDefault="00326FA3" w:rsidP="00326FA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  <w:r w:rsidRPr="00326FA3">
              <w:rPr>
                <w:spacing w:val="5"/>
              </w:rPr>
              <w:lastRenderedPageBreak/>
              <w:t>4.</w:t>
            </w:r>
            <w:hyperlink r:id="rId8" w:history="1">
              <w:r w:rsidRPr="00326FA3">
                <w:rPr>
                  <w:spacing w:val="5"/>
                  <w:lang w:val="en-US"/>
                </w:rPr>
                <w:t>www</w:t>
              </w:r>
              <w:r w:rsidRPr="00326FA3">
                <w:rPr>
                  <w:spacing w:val="5"/>
                </w:rPr>
                <w:t>.</w:t>
              </w:r>
              <w:r w:rsidRPr="00326FA3">
                <w:rPr>
                  <w:spacing w:val="5"/>
                  <w:lang w:val="en-US"/>
                </w:rPr>
                <w:t>consultant</w:t>
              </w:r>
              <w:r w:rsidRPr="00326FA3">
                <w:rPr>
                  <w:spacing w:val="5"/>
                </w:rPr>
                <w:t>.</w:t>
              </w:r>
              <w:proofErr w:type="spellStart"/>
              <w:r w:rsidRPr="00326FA3">
                <w:rPr>
                  <w:spacing w:val="5"/>
                  <w:lang w:val="en-US"/>
                </w:rPr>
                <w:t>ru</w:t>
              </w:r>
              <w:proofErr w:type="spellEnd"/>
            </w:hyperlink>
            <w:r w:rsidRPr="00326FA3">
              <w:rPr>
                <w:spacing w:val="5"/>
              </w:rPr>
              <w:t xml:space="preserve"> – Общероссийская Сеть распространения правовой информации «Консультант-Плюс»</w:t>
            </w:r>
            <w:r w:rsidR="00AD30A2">
              <w:t xml:space="preserve"> (дата обращения 27.05.2025</w:t>
            </w:r>
            <w:bookmarkStart w:id="0" w:name="_GoBack"/>
            <w:bookmarkEnd w:id="0"/>
            <w:r w:rsidRPr="00326FA3">
              <w:t>года)</w:t>
            </w:r>
          </w:p>
          <w:p w:rsidR="00BC0C22" w:rsidRPr="00EB57C6" w:rsidRDefault="00BC0C22" w:rsidP="00066104">
            <w:pPr>
              <w:pStyle w:val="110"/>
              <w:spacing w:before="0" w:beforeAutospacing="0" w:after="0" w:afterAutospacing="0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Ситуации для обсуждения</w:t>
            </w:r>
          </w:p>
          <w:p w:rsidR="00BC0C22" w:rsidRDefault="00BC0C22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  <w:p w:rsidR="00915026" w:rsidRPr="00AE6A47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Экзаменационные материал</w:t>
            </w:r>
            <w:r w:rsidR="00BC0C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915026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5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411AD"/>
    <w:rsid w:val="00051B64"/>
    <w:rsid w:val="00066104"/>
    <w:rsid w:val="0010034D"/>
    <w:rsid w:val="0012012D"/>
    <w:rsid w:val="001520E9"/>
    <w:rsid w:val="001817E6"/>
    <w:rsid w:val="001C7408"/>
    <w:rsid w:val="002375A4"/>
    <w:rsid w:val="002D674F"/>
    <w:rsid w:val="00326FA3"/>
    <w:rsid w:val="00345C9F"/>
    <w:rsid w:val="00374D60"/>
    <w:rsid w:val="003F63B3"/>
    <w:rsid w:val="00482520"/>
    <w:rsid w:val="005034E4"/>
    <w:rsid w:val="00511219"/>
    <w:rsid w:val="00533EBF"/>
    <w:rsid w:val="00537C42"/>
    <w:rsid w:val="005B030C"/>
    <w:rsid w:val="0063456F"/>
    <w:rsid w:val="006B257D"/>
    <w:rsid w:val="006B64EB"/>
    <w:rsid w:val="00703096"/>
    <w:rsid w:val="00782D98"/>
    <w:rsid w:val="007D4918"/>
    <w:rsid w:val="008936AF"/>
    <w:rsid w:val="008B7375"/>
    <w:rsid w:val="008C570D"/>
    <w:rsid w:val="00915026"/>
    <w:rsid w:val="00A03428"/>
    <w:rsid w:val="00A16271"/>
    <w:rsid w:val="00A67096"/>
    <w:rsid w:val="00A80A57"/>
    <w:rsid w:val="00AB53C4"/>
    <w:rsid w:val="00AC43C8"/>
    <w:rsid w:val="00AD30A2"/>
    <w:rsid w:val="00AE6A47"/>
    <w:rsid w:val="00B10F33"/>
    <w:rsid w:val="00BA335E"/>
    <w:rsid w:val="00BC0C22"/>
    <w:rsid w:val="00C43E24"/>
    <w:rsid w:val="00D0717A"/>
    <w:rsid w:val="00D24929"/>
    <w:rsid w:val="00D65EDE"/>
    <w:rsid w:val="00DA5D3B"/>
    <w:rsid w:val="00E12324"/>
    <w:rsid w:val="00E658E5"/>
    <w:rsid w:val="00EB57C6"/>
    <w:rsid w:val="00EF516B"/>
    <w:rsid w:val="00F0729D"/>
    <w:rsid w:val="00F31432"/>
    <w:rsid w:val="00F473AE"/>
    <w:rsid w:val="00F643E3"/>
    <w:rsid w:val="00F84046"/>
    <w:rsid w:val="00FB3BB5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12">
    <w:name w:val="Font Style12"/>
    <w:rsid w:val="00066104"/>
    <w:rPr>
      <w:rFonts w:ascii="Times New Roman" w:hAnsi="Times New Roman" w:cs="Times New Roman"/>
      <w:sz w:val="24"/>
      <w:szCs w:val="24"/>
    </w:rPr>
  </w:style>
  <w:style w:type="character" w:customStyle="1" w:styleId="FontStyle74">
    <w:name w:val="Font Style74"/>
    <w:rsid w:val="00066104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06610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81">
    <w:name w:val="Font Style81"/>
    <w:rsid w:val="0006610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7">
    <w:name w:val="Style7"/>
    <w:basedOn w:val="a"/>
    <w:rsid w:val="00066104"/>
    <w:pPr>
      <w:widowControl w:val="0"/>
      <w:autoSpaceDE w:val="0"/>
      <w:autoSpaceDN w:val="0"/>
      <w:adjustRightInd w:val="0"/>
      <w:spacing w:after="0" w:line="355" w:lineRule="exact"/>
      <w:ind w:firstLine="115"/>
      <w:jc w:val="both"/>
    </w:pPr>
    <w:rPr>
      <w:rFonts w:ascii="Arial" w:eastAsia="Times New Roman" w:hAnsi="Arial" w:cs="Times New Roman"/>
      <w:sz w:val="24"/>
      <w:szCs w:val="24"/>
    </w:rPr>
  </w:style>
  <w:style w:type="character" w:styleId="HTML">
    <w:name w:val="HTML Cite"/>
    <w:basedOn w:val="a0"/>
    <w:uiPriority w:val="99"/>
    <w:unhideWhenUsed/>
    <w:rsid w:val="00066104"/>
    <w:rPr>
      <w:i/>
      <w:iCs/>
    </w:rPr>
  </w:style>
  <w:style w:type="paragraph" w:customStyle="1" w:styleId="Default">
    <w:name w:val="Default"/>
    <w:rsid w:val="00F643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BA3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DA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len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us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27</cp:revision>
  <dcterms:created xsi:type="dcterms:W3CDTF">2016-12-21T09:18:00Z</dcterms:created>
  <dcterms:modified xsi:type="dcterms:W3CDTF">2025-11-01T09:36:00Z</dcterms:modified>
</cp:coreProperties>
</file>